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B7" w:rsidRDefault="00DA3EB7" w:rsidP="0059293B">
      <w:pPr>
        <w:rPr>
          <w:rFonts w:ascii="Times New Roman" w:hAnsi="Times New Roman" w:cs="Times New Roman"/>
          <w:sz w:val="28"/>
          <w:szCs w:val="28"/>
        </w:rPr>
      </w:pPr>
    </w:p>
    <w:p w:rsidR="00120BC7" w:rsidRDefault="00120BC7" w:rsidP="00120BC7">
      <w:pPr>
        <w:pStyle w:val="a3"/>
        <w:spacing w:before="0" w:beforeAutospacing="0" w:after="0" w:afterAutospacing="0" w:line="400" w:lineRule="atLeast"/>
        <w:jc w:val="center"/>
        <w:rPr>
          <w:rStyle w:val="a4"/>
          <w:i/>
          <w:color w:val="0070C0"/>
          <w:sz w:val="72"/>
          <w:szCs w:val="72"/>
          <w:bdr w:val="none" w:sz="0" w:space="0" w:color="auto" w:frame="1"/>
        </w:rPr>
      </w:pPr>
    </w:p>
    <w:p w:rsidR="0079607C" w:rsidRDefault="00120BC7" w:rsidP="0079607C">
      <w:pPr>
        <w:pStyle w:val="a3"/>
        <w:spacing w:before="0" w:beforeAutospacing="0" w:after="0" w:afterAutospacing="0" w:line="400" w:lineRule="atLeast"/>
        <w:jc w:val="center"/>
        <w:rPr>
          <w:rStyle w:val="a4"/>
          <w:i/>
          <w:color w:val="0070C0"/>
          <w:sz w:val="72"/>
          <w:szCs w:val="72"/>
          <w:bdr w:val="none" w:sz="0" w:space="0" w:color="auto" w:frame="1"/>
        </w:rPr>
      </w:pPr>
      <w:r>
        <w:rPr>
          <w:rStyle w:val="a4"/>
          <w:i/>
          <w:color w:val="0070C0"/>
          <w:sz w:val="72"/>
          <w:szCs w:val="72"/>
          <w:bdr w:val="none" w:sz="0" w:space="0" w:color="auto" w:frame="1"/>
        </w:rPr>
        <w:t>СЕМЕЙНЫЙ КЛУБ</w:t>
      </w:r>
    </w:p>
    <w:p w:rsidR="0079607C" w:rsidRDefault="0079607C" w:rsidP="0079607C">
      <w:pPr>
        <w:pStyle w:val="a3"/>
        <w:spacing w:before="0" w:beforeAutospacing="0" w:after="0" w:afterAutospacing="0" w:line="400" w:lineRule="atLeast"/>
        <w:jc w:val="center"/>
        <w:rPr>
          <w:rStyle w:val="a4"/>
          <w:i/>
          <w:color w:val="0070C0"/>
          <w:sz w:val="72"/>
          <w:szCs w:val="72"/>
          <w:bdr w:val="none" w:sz="0" w:space="0" w:color="auto" w:frame="1"/>
        </w:rPr>
      </w:pPr>
    </w:p>
    <w:p w:rsidR="0079607C" w:rsidRPr="0079607C" w:rsidRDefault="0079607C" w:rsidP="00120BC7">
      <w:pPr>
        <w:pStyle w:val="a3"/>
        <w:spacing w:before="0" w:beforeAutospacing="0" w:after="0" w:afterAutospacing="0" w:line="400" w:lineRule="atLeast"/>
        <w:jc w:val="center"/>
        <w:rPr>
          <w:rStyle w:val="a4"/>
          <w:b w:val="0"/>
          <w:i/>
          <w:color w:val="0070C0"/>
          <w:sz w:val="72"/>
          <w:szCs w:val="72"/>
          <w:bdr w:val="none" w:sz="0" w:space="0" w:color="auto" w:frame="1"/>
        </w:rPr>
      </w:pPr>
      <w:bookmarkStart w:id="0" w:name="_GoBack"/>
      <w:r>
        <w:rPr>
          <w:rStyle w:val="a4"/>
          <w:b w:val="0"/>
          <w:i/>
          <w:color w:val="0070C0"/>
          <w:sz w:val="72"/>
          <w:szCs w:val="72"/>
          <w:bdr w:val="none" w:sz="0" w:space="0" w:color="auto" w:frame="1"/>
        </w:rPr>
        <w:t>«Радость общения»</w:t>
      </w:r>
    </w:p>
    <w:bookmarkEnd w:id="0"/>
    <w:p w:rsidR="00120BC7" w:rsidRDefault="00120BC7" w:rsidP="00120BC7">
      <w:pPr>
        <w:pStyle w:val="a3"/>
        <w:spacing w:before="0" w:beforeAutospacing="0" w:after="0" w:afterAutospacing="0" w:line="400" w:lineRule="atLeast"/>
        <w:jc w:val="center"/>
        <w:rPr>
          <w:rStyle w:val="a4"/>
          <w:i/>
          <w:color w:val="0070C0"/>
          <w:sz w:val="72"/>
          <w:szCs w:val="72"/>
          <w:bdr w:val="none" w:sz="0" w:space="0" w:color="auto" w:frame="1"/>
        </w:rPr>
      </w:pPr>
    </w:p>
    <w:p w:rsidR="00120BC7" w:rsidRPr="00120BC7" w:rsidRDefault="00120BC7" w:rsidP="00120BC7">
      <w:pPr>
        <w:rPr>
          <w:rFonts w:ascii="Times New Roman" w:hAnsi="Times New Roman" w:cs="Times New Roman"/>
          <w:sz w:val="28"/>
          <w:szCs w:val="28"/>
        </w:rPr>
      </w:pPr>
      <w:r w:rsidRPr="00120BC7">
        <w:rPr>
          <w:rStyle w:val="a4"/>
          <w:rFonts w:ascii="Times New Roman" w:hAnsi="Times New Roman" w:cs="Times New Roman"/>
          <w:b w:val="0"/>
          <w:color w:val="0070C0"/>
          <w:sz w:val="28"/>
          <w:szCs w:val="28"/>
          <w:bdr w:val="none" w:sz="0" w:space="0" w:color="auto" w:frame="1"/>
        </w:rPr>
        <w:t>Цель:  Посредством игровой деятельности создавать условия для развития положительного взаимоотношения родителя с ребенком, и развития у детей музыкально-эмоционального восприятия.</w:t>
      </w:r>
    </w:p>
    <w:p w:rsidR="00DA3EB7" w:rsidRDefault="00DA3EB7" w:rsidP="0059293B">
      <w:pPr>
        <w:rPr>
          <w:rFonts w:ascii="Times New Roman" w:hAnsi="Times New Roman" w:cs="Times New Roman"/>
          <w:sz w:val="28"/>
          <w:szCs w:val="28"/>
        </w:rPr>
      </w:pPr>
    </w:p>
    <w:p w:rsidR="00DA3EB7" w:rsidRDefault="00120BC7" w:rsidP="00120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DA3EB7" w:rsidRDefault="00DA3EB7" w:rsidP="0059293B">
      <w:pPr>
        <w:rPr>
          <w:rFonts w:ascii="Times New Roman" w:hAnsi="Times New Roman" w:cs="Times New Roman"/>
          <w:sz w:val="28"/>
          <w:szCs w:val="28"/>
        </w:rPr>
      </w:pPr>
    </w:p>
    <w:p w:rsidR="00856174" w:rsidRDefault="00856174" w:rsidP="00592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взрослые!</w:t>
      </w:r>
    </w:p>
    <w:p w:rsidR="00856174" w:rsidRDefault="00856174" w:rsidP="00592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 дети!</w:t>
      </w:r>
    </w:p>
    <w:p w:rsidR="00856174" w:rsidRDefault="00856174" w:rsidP="00592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сказки? (</w:t>
      </w:r>
      <w:r>
        <w:rPr>
          <w:rFonts w:ascii="Times New Roman" w:hAnsi="Times New Roman" w:cs="Times New Roman"/>
          <w:i/>
          <w:sz w:val="28"/>
          <w:szCs w:val="28"/>
        </w:rPr>
        <w:t>ответы)</w:t>
      </w:r>
    </w:p>
    <w:p w:rsidR="00856174" w:rsidRDefault="00856174" w:rsidP="00592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сказки вы знаете? (</w:t>
      </w:r>
      <w:r>
        <w:rPr>
          <w:rFonts w:ascii="Times New Roman" w:hAnsi="Times New Roman" w:cs="Times New Roman"/>
          <w:i/>
          <w:sz w:val="28"/>
          <w:szCs w:val="28"/>
        </w:rPr>
        <w:t>ответы)</w:t>
      </w:r>
    </w:p>
    <w:p w:rsidR="00856174" w:rsidRDefault="00856174" w:rsidP="00592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любите рассказывать сказки или их слушать?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ответы)</w:t>
      </w:r>
    </w:p>
    <w:p w:rsidR="00856174" w:rsidRDefault="00757982" w:rsidP="00592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856174">
        <w:rPr>
          <w:rFonts w:ascii="Times New Roman" w:hAnsi="Times New Roman" w:cs="Times New Roman"/>
          <w:sz w:val="28"/>
          <w:szCs w:val="28"/>
        </w:rPr>
        <w:t xml:space="preserve">собрались,  чтобы послушать и исполнить </w:t>
      </w:r>
      <w:r>
        <w:rPr>
          <w:rFonts w:ascii="Times New Roman" w:hAnsi="Times New Roman" w:cs="Times New Roman"/>
          <w:sz w:val="28"/>
          <w:szCs w:val="28"/>
        </w:rPr>
        <w:t xml:space="preserve">сказку </w:t>
      </w:r>
      <w:r w:rsidR="00856174">
        <w:rPr>
          <w:rFonts w:ascii="Times New Roman" w:hAnsi="Times New Roman" w:cs="Times New Roman"/>
          <w:sz w:val="28"/>
          <w:szCs w:val="28"/>
        </w:rPr>
        <w:t>одновременно. Нет,  я не оговорилась, не рассказывать, а</w:t>
      </w:r>
      <w:r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856174">
        <w:rPr>
          <w:rFonts w:ascii="Times New Roman" w:hAnsi="Times New Roman" w:cs="Times New Roman"/>
          <w:sz w:val="28"/>
          <w:szCs w:val="28"/>
        </w:rPr>
        <w:t xml:space="preserve"> исполнять. А исполнять вы будите в роли музыкантов.</w:t>
      </w:r>
    </w:p>
    <w:p w:rsidR="00856174" w:rsidRDefault="00856174" w:rsidP="008561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Обращает внимание взрослых на инструменты и рассаживает их по группам, где изображены герои сказки и приготовлены соответствующие инструменты.</w:t>
      </w:r>
    </w:p>
    <w:p w:rsidR="00856174" w:rsidRPr="00856174" w:rsidRDefault="00856174" w:rsidP="0085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 книжка открывается – сказка начинается.</w:t>
      </w:r>
    </w:p>
    <w:p w:rsidR="00757982" w:rsidRDefault="00757982" w:rsidP="005929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Рассказчик:</w:t>
      </w:r>
    </w:p>
    <w:p w:rsidR="007855FF" w:rsidRPr="00757982" w:rsidRDefault="0059293B" w:rsidP="005929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Жили-были старик со старухой. И была у них внучка Аленушка. Вот однажды позвали её подружки в лес по грибы да ягоды. Отпросилась Аленушка 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бабушки с дедушкой и пошла с подружками в лес (музыкальное сопровождение)</w:t>
      </w:r>
    </w:p>
    <w:p w:rsidR="0059293B" w:rsidRDefault="0059293B" w:rsidP="00592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Собирали они грибочки; деревце за деревце, кустик за кустик… и отстала Аленушка от подружек. Оглянулась она по сторонам, нет никого. Испугалась Аленушка и заплакала горько-горько (плачет, родители и дети подыгрывают на свистульках).</w:t>
      </w:r>
    </w:p>
    <w:p w:rsidR="0059293B" w:rsidRDefault="0059293B" w:rsidP="00592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тех лесах Медведь жил, услыхал он,  кто-то плачет, пошел посмотреть (подыгрывают на колотушках), подошел и спрашивает Медведь…</w:t>
      </w:r>
    </w:p>
    <w:p w:rsidR="0059293B" w:rsidRDefault="0059293B" w:rsidP="00592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i/>
          <w:sz w:val="28"/>
          <w:szCs w:val="28"/>
        </w:rPr>
        <w:t>О чем девочка плачешь?</w:t>
      </w:r>
    </w:p>
    <w:p w:rsidR="0059293B" w:rsidRDefault="0059293B" w:rsidP="00592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Рассказчик: </w:t>
      </w:r>
      <w:r>
        <w:rPr>
          <w:rFonts w:ascii="Times New Roman" w:hAnsi="Times New Roman" w:cs="Times New Roman"/>
          <w:i/>
          <w:sz w:val="28"/>
          <w:szCs w:val="28"/>
        </w:rPr>
        <w:t>А Аленушка в ответ…</w:t>
      </w:r>
    </w:p>
    <w:p w:rsidR="0059293B" w:rsidRDefault="0059293B" w:rsidP="00592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Аленушка: </w:t>
      </w:r>
      <w:r>
        <w:rPr>
          <w:rFonts w:ascii="Times New Roman" w:hAnsi="Times New Roman" w:cs="Times New Roman"/>
          <w:i/>
          <w:sz w:val="28"/>
          <w:szCs w:val="28"/>
        </w:rPr>
        <w:t>Уходи Медведь, я тебя боюсь.</w:t>
      </w:r>
    </w:p>
    <w:p w:rsidR="0059293B" w:rsidRDefault="0059293B" w:rsidP="00592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Рассказчик: </w:t>
      </w:r>
      <w:r>
        <w:rPr>
          <w:rFonts w:ascii="Times New Roman" w:hAnsi="Times New Roman" w:cs="Times New Roman"/>
          <w:i/>
          <w:sz w:val="28"/>
          <w:szCs w:val="28"/>
        </w:rPr>
        <w:t>пошел  Медведь своей дорогой</w:t>
      </w:r>
      <w:r w:rsidR="008A157E">
        <w:rPr>
          <w:rFonts w:ascii="Times New Roman" w:hAnsi="Times New Roman" w:cs="Times New Roman"/>
          <w:i/>
          <w:sz w:val="28"/>
          <w:szCs w:val="28"/>
        </w:rPr>
        <w:t xml:space="preserve"> (подыгрывают на колотушках)</w:t>
      </w:r>
    </w:p>
    <w:p w:rsidR="008A157E" w:rsidRDefault="008A157E" w:rsidP="00592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Пробегал мимо Волк – слышит</w:t>
      </w:r>
      <w:r w:rsidR="0085617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кто-то плачет (подыгрывают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шаркунках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A157E" w:rsidRDefault="008A157E" w:rsidP="00592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i/>
          <w:sz w:val="28"/>
          <w:szCs w:val="28"/>
        </w:rPr>
        <w:t>Не плачь девочка, садись ко мне на спину, я тебя в миг</w:t>
      </w:r>
      <w:r w:rsidR="0085617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отвезу.</w:t>
      </w:r>
    </w:p>
    <w:p w:rsidR="008A157E" w:rsidRDefault="008A157E" w:rsidP="008A1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Аленушка: </w:t>
      </w:r>
      <w:r>
        <w:rPr>
          <w:rFonts w:ascii="Times New Roman" w:hAnsi="Times New Roman" w:cs="Times New Roman"/>
          <w:i/>
          <w:sz w:val="28"/>
          <w:szCs w:val="28"/>
        </w:rPr>
        <w:t>Нет</w:t>
      </w:r>
      <w:r w:rsidR="0085617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Волк, я тебя боюсь.</w:t>
      </w:r>
    </w:p>
    <w:p w:rsidR="008A157E" w:rsidRDefault="008A157E" w:rsidP="00592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Рассказчик: </w:t>
      </w:r>
      <w:r>
        <w:rPr>
          <w:rFonts w:ascii="Times New Roman" w:hAnsi="Times New Roman" w:cs="Times New Roman"/>
          <w:i/>
          <w:sz w:val="28"/>
          <w:szCs w:val="28"/>
        </w:rPr>
        <w:t>Побежал и Волк восвояси (подыгрывают)</w:t>
      </w:r>
    </w:p>
    <w:p w:rsidR="008A157E" w:rsidRDefault="008A157E" w:rsidP="00592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Услыхала Лисичка-сестричка про Алёнушку, и подошла к ней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одыгрывают на колокольчиках)</w:t>
      </w:r>
    </w:p>
    <w:p w:rsidR="008A157E" w:rsidRDefault="008A157E" w:rsidP="00592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Рассказчик: </w:t>
      </w:r>
      <w:r>
        <w:rPr>
          <w:rFonts w:ascii="Times New Roman" w:hAnsi="Times New Roman" w:cs="Times New Roman"/>
          <w:i/>
          <w:sz w:val="28"/>
          <w:szCs w:val="28"/>
        </w:rPr>
        <w:t>Не плачь девонька Аленушка, садись ко мне на спинку – я тебя к бабушке с дедушкой отвезу.</w:t>
      </w:r>
    </w:p>
    <w:p w:rsidR="008A157E" w:rsidRDefault="008A157E" w:rsidP="00592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Рассказчик: </w:t>
      </w:r>
      <w:r>
        <w:rPr>
          <w:rFonts w:ascii="Times New Roman" w:hAnsi="Times New Roman" w:cs="Times New Roman"/>
          <w:i/>
          <w:sz w:val="28"/>
          <w:szCs w:val="28"/>
        </w:rPr>
        <w:t>Понравилась Аленушке Лисичка-сестричка, голосок у неё ласковый,  сама она добренькая да приветливая. Села она на спинку Лисичке, так до дому и доехала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одыгрывают на колокольчиках) </w:t>
      </w:r>
    </w:p>
    <w:p w:rsidR="008A157E" w:rsidRDefault="008A157E" w:rsidP="00592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там уж подружки да дедушка с бабушкой дожидаются. И на радости народ, завел славный хоровод.</w:t>
      </w:r>
    </w:p>
    <w:p w:rsidR="008A157E" w:rsidRDefault="008A157E" w:rsidP="008A15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Исполняют Хоровод</w:t>
      </w:r>
      <w:r w:rsidR="008561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56174">
        <w:rPr>
          <w:rFonts w:ascii="Times New Roman" w:hAnsi="Times New Roman" w:cs="Times New Roman"/>
          <w:b/>
          <w:i/>
          <w:sz w:val="28"/>
          <w:szCs w:val="28"/>
        </w:rPr>
        <w:t>р.</w:t>
      </w:r>
      <w:proofErr w:type="gramStart"/>
      <w:r w:rsidR="00856174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proofErr w:type="gramEnd"/>
      <w:r w:rsidR="008561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157E" w:rsidRDefault="008A157E" w:rsidP="008A15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 хороводе были мы»</w:t>
      </w:r>
    </w:p>
    <w:p w:rsidR="00856174" w:rsidRDefault="00856174" w:rsidP="0085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подыгрывают на повтор на инструментах.</w:t>
      </w:r>
    </w:p>
    <w:p w:rsidR="00856174" w:rsidRDefault="00856174" w:rsidP="0085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любая сказка, даже хорошо известная детям</w:t>
      </w:r>
      <w:r w:rsidR="00757982">
        <w:rPr>
          <w:rFonts w:ascii="Times New Roman" w:hAnsi="Times New Roman" w:cs="Times New Roman"/>
          <w:sz w:val="28"/>
          <w:szCs w:val="28"/>
        </w:rPr>
        <w:t xml:space="preserve">, стала детям еще интереснее, чтобы она открыла  увлекательный мир музыкального творчества, </w:t>
      </w:r>
      <w:r w:rsidR="00757982">
        <w:rPr>
          <w:rFonts w:ascii="Times New Roman" w:hAnsi="Times New Roman" w:cs="Times New Roman"/>
          <w:sz w:val="28"/>
          <w:szCs w:val="28"/>
        </w:rPr>
        <w:lastRenderedPageBreak/>
        <w:t xml:space="preserve">их можно увлечь совместным исполнением. Как вы сегодня убедились, но вот вопрос, где взять инструменты?  </w:t>
      </w:r>
    </w:p>
    <w:p w:rsidR="00757982" w:rsidRDefault="00757982" w:rsidP="0085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можно изготовить самостоятельно вместе со своими маленькими помощниками.</w:t>
      </w:r>
    </w:p>
    <w:p w:rsidR="00757982" w:rsidRDefault="00757982" w:rsidP="00120B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мастер-класс</w:t>
      </w:r>
      <w:r w:rsidR="00120BC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«Сделаем игрушку своими руками»</w:t>
      </w:r>
    </w:p>
    <w:p w:rsidR="00757982" w:rsidRPr="00757982" w:rsidRDefault="00757982" w:rsidP="00757982">
      <w:pPr>
        <w:rPr>
          <w:rFonts w:ascii="Times New Roman" w:hAnsi="Times New Roman" w:cs="Times New Roman"/>
          <w:sz w:val="28"/>
          <w:szCs w:val="28"/>
        </w:rPr>
      </w:pPr>
    </w:p>
    <w:sectPr w:rsidR="00757982" w:rsidRPr="00757982" w:rsidSect="00120BC7">
      <w:pgSz w:w="11906" w:h="16838"/>
      <w:pgMar w:top="284" w:right="850" w:bottom="1276" w:left="1418" w:header="708" w:footer="708" w:gutter="0"/>
      <w:pgBorders w:offsetFrom="page">
        <w:top w:val="waveline" w:sz="20" w:space="24" w:color="0070C0"/>
        <w:left w:val="waveline" w:sz="20" w:space="24" w:color="0070C0"/>
        <w:bottom w:val="waveline" w:sz="20" w:space="24" w:color="0070C0"/>
        <w:right w:val="waveline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74"/>
    <w:rsid w:val="00120BC7"/>
    <w:rsid w:val="0059293B"/>
    <w:rsid w:val="00634074"/>
    <w:rsid w:val="00757982"/>
    <w:rsid w:val="007855FF"/>
    <w:rsid w:val="0079607C"/>
    <w:rsid w:val="00856174"/>
    <w:rsid w:val="008A157E"/>
    <w:rsid w:val="00D27C26"/>
    <w:rsid w:val="00D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A3E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A3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6</cp:revision>
  <cp:lastPrinted>2014-11-17T05:09:00Z</cp:lastPrinted>
  <dcterms:created xsi:type="dcterms:W3CDTF">2014-11-14T12:05:00Z</dcterms:created>
  <dcterms:modified xsi:type="dcterms:W3CDTF">2020-03-23T12:07:00Z</dcterms:modified>
</cp:coreProperties>
</file>